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19D87" w14:textId="77777777" w:rsidR="004C1970" w:rsidRPr="004C1970" w:rsidRDefault="008669B5" w:rsidP="0085748B">
      <w:pPr>
        <w:pStyle w:val="ICM-Title"/>
      </w:pPr>
      <w:r w:rsidRPr="008669B5">
        <w:rPr>
          <w:lang w:val="pl-PL"/>
        </w:rPr>
        <w:t>Recent developments in multi-scale modelling of timber materials and structures</w:t>
      </w:r>
      <w:r w:rsidR="00F95B2A">
        <w:t xml:space="preserve"> </w:t>
      </w:r>
    </w:p>
    <w:p w14:paraId="04E51E69" w14:textId="77777777" w:rsidR="00115556" w:rsidRPr="004C1970" w:rsidRDefault="00115556">
      <w:pPr>
        <w:jc w:val="both"/>
        <w:rPr>
          <w:rFonts w:ascii="Arial" w:hAnsi="Arial" w:cs="Arial"/>
          <w:i/>
          <w:color w:val="808080"/>
          <w:sz w:val="20"/>
          <w:lang w:val="en-GB"/>
        </w:rPr>
      </w:pPr>
    </w:p>
    <w:p w14:paraId="64CC57DE" w14:textId="77777777" w:rsidR="00115556" w:rsidRPr="00B948A0" w:rsidRDefault="008669B5" w:rsidP="0085748B">
      <w:pPr>
        <w:pStyle w:val="ICM-Authors"/>
        <w:rPr>
          <w:lang w:val="es-CL"/>
        </w:rPr>
      </w:pPr>
      <w:r w:rsidRPr="00B948A0">
        <w:rPr>
          <w:sz w:val="20"/>
          <w:lang w:val="es-CL"/>
        </w:rPr>
        <w:t>E</w:t>
      </w:r>
      <w:r w:rsidR="00B948A0">
        <w:rPr>
          <w:sz w:val="20"/>
          <w:lang w:val="es-CL"/>
        </w:rPr>
        <w:t>rick I</w:t>
      </w:r>
      <w:r w:rsidRPr="00B948A0">
        <w:rPr>
          <w:sz w:val="20"/>
          <w:lang w:val="es-CL"/>
        </w:rPr>
        <w:t>.</w:t>
      </w:r>
      <w:r w:rsidR="00115556" w:rsidRPr="00B948A0">
        <w:rPr>
          <w:sz w:val="20"/>
          <w:lang w:val="es-CL"/>
        </w:rPr>
        <w:t xml:space="preserve"> </w:t>
      </w:r>
      <w:r w:rsidRPr="00B948A0">
        <w:rPr>
          <w:sz w:val="20"/>
          <w:lang w:val="es-CL"/>
        </w:rPr>
        <w:t>Saavedra Flores</w:t>
      </w:r>
      <w:r w:rsidR="00115556" w:rsidRPr="00B948A0">
        <w:rPr>
          <w:sz w:val="20"/>
          <w:vertAlign w:val="superscript"/>
          <w:lang w:val="es-CL"/>
        </w:rPr>
        <w:t>1</w:t>
      </w:r>
      <w:r w:rsidR="00F95B2A" w:rsidRPr="00B948A0">
        <w:rPr>
          <w:sz w:val="20"/>
          <w:vertAlign w:val="superscript"/>
          <w:lang w:val="es-CL"/>
        </w:rPr>
        <w:t>*</w:t>
      </w:r>
      <w:r w:rsidR="00B948A0">
        <w:rPr>
          <w:sz w:val="20"/>
          <w:lang w:val="es-CL"/>
        </w:rPr>
        <w:t>,</w:t>
      </w:r>
      <w:r w:rsidR="00115556" w:rsidRPr="00B948A0">
        <w:rPr>
          <w:sz w:val="20"/>
          <w:lang w:val="es-CL"/>
        </w:rPr>
        <w:t xml:space="preserve"> </w:t>
      </w:r>
      <w:r w:rsidR="00B948A0" w:rsidRPr="00B948A0">
        <w:rPr>
          <w:sz w:val="20"/>
          <w:lang w:val="es-CL"/>
        </w:rPr>
        <w:t>Sergio J. Yanez</w:t>
      </w:r>
      <w:r w:rsidR="00B948A0" w:rsidRPr="00B948A0">
        <w:rPr>
          <w:sz w:val="20"/>
          <w:vertAlign w:val="superscript"/>
          <w:lang w:val="es-CL"/>
        </w:rPr>
        <w:t>1</w:t>
      </w:r>
      <w:r w:rsidR="00B948A0">
        <w:rPr>
          <w:sz w:val="20"/>
          <w:lang w:val="es-CL"/>
        </w:rPr>
        <w:t xml:space="preserve">, </w:t>
      </w:r>
      <w:r w:rsidR="00B948A0" w:rsidRPr="00B948A0">
        <w:rPr>
          <w:sz w:val="20"/>
          <w:lang w:val="es-CL"/>
        </w:rPr>
        <w:t>Juan C. Pina</w:t>
      </w:r>
      <w:r w:rsidR="00B948A0" w:rsidRPr="00B948A0">
        <w:rPr>
          <w:sz w:val="20"/>
          <w:vertAlign w:val="superscript"/>
          <w:lang w:val="es-CL"/>
        </w:rPr>
        <w:t>1</w:t>
      </w:r>
      <w:r w:rsidR="00B948A0">
        <w:rPr>
          <w:sz w:val="20"/>
          <w:lang w:val="es-CL"/>
        </w:rPr>
        <w:t xml:space="preserve">, </w:t>
      </w:r>
      <w:r w:rsidR="00B948A0" w:rsidRPr="00B948A0">
        <w:rPr>
          <w:sz w:val="20"/>
          <w:lang w:val="es-CL"/>
        </w:rPr>
        <w:t>Carlos F. Guzm</w:t>
      </w:r>
      <w:r w:rsidR="00B948A0">
        <w:rPr>
          <w:sz w:val="20"/>
          <w:lang w:val="es-CL"/>
        </w:rPr>
        <w:t>á</w:t>
      </w:r>
      <w:r w:rsidR="00B948A0" w:rsidRPr="00B948A0">
        <w:rPr>
          <w:sz w:val="20"/>
          <w:lang w:val="es-CL"/>
        </w:rPr>
        <w:t>n</w:t>
      </w:r>
      <w:r w:rsidR="00B948A0" w:rsidRPr="00B948A0">
        <w:rPr>
          <w:sz w:val="20"/>
          <w:vertAlign w:val="superscript"/>
          <w:lang w:val="es-CL"/>
        </w:rPr>
        <w:t>1</w:t>
      </w:r>
      <w:r w:rsidR="00B948A0">
        <w:rPr>
          <w:sz w:val="20"/>
          <w:lang w:val="es-CL"/>
        </w:rPr>
        <w:t xml:space="preserve"> </w:t>
      </w:r>
      <w:r w:rsidR="00115556" w:rsidRPr="00B948A0">
        <w:rPr>
          <w:sz w:val="20"/>
          <w:lang w:val="es-CL"/>
        </w:rPr>
        <w:t xml:space="preserve">and </w:t>
      </w:r>
      <w:r w:rsidR="005B1A68" w:rsidRPr="00B948A0">
        <w:rPr>
          <w:sz w:val="20"/>
          <w:lang w:val="es-CL"/>
        </w:rPr>
        <w:t>S</w:t>
      </w:r>
      <w:r w:rsidR="008F425E" w:rsidRPr="00B948A0">
        <w:rPr>
          <w:sz w:val="20"/>
          <w:lang w:val="es-CL"/>
        </w:rPr>
        <w:t xml:space="preserve">. </w:t>
      </w:r>
      <w:r w:rsidR="00B948A0">
        <w:rPr>
          <w:sz w:val="20"/>
          <w:lang w:val="es-CL"/>
        </w:rPr>
        <w:t>Avudaiappan</w:t>
      </w:r>
      <w:r w:rsidR="00B948A0" w:rsidRPr="00B948A0">
        <w:rPr>
          <w:sz w:val="20"/>
          <w:vertAlign w:val="superscript"/>
          <w:lang w:val="es-CL"/>
        </w:rPr>
        <w:t>1</w:t>
      </w:r>
    </w:p>
    <w:p w14:paraId="0E53C28F" w14:textId="77777777" w:rsidR="00D444E7" w:rsidRPr="00B948A0" w:rsidRDefault="00D444E7" w:rsidP="004C1970">
      <w:pPr>
        <w:jc w:val="center"/>
        <w:rPr>
          <w:rFonts w:ascii="Arial" w:hAnsi="Arial" w:cs="Arial"/>
          <w:color w:val="808080"/>
          <w:lang w:val="es-CL"/>
        </w:rPr>
      </w:pPr>
    </w:p>
    <w:p w14:paraId="3E5B926F" w14:textId="77777777" w:rsidR="00115556" w:rsidRPr="00B948A0" w:rsidRDefault="00115556" w:rsidP="008F425E">
      <w:pPr>
        <w:jc w:val="center"/>
        <w:rPr>
          <w:rFonts w:ascii="Arial" w:hAnsi="Arial" w:cs="Arial"/>
          <w:sz w:val="20"/>
          <w:lang w:val="es-CL"/>
        </w:rPr>
      </w:pPr>
      <w:r w:rsidRPr="00B948A0">
        <w:rPr>
          <w:rFonts w:ascii="Arial" w:hAnsi="Arial" w:cs="Arial"/>
          <w:sz w:val="20"/>
          <w:vertAlign w:val="superscript"/>
          <w:lang w:val="es-CL"/>
        </w:rPr>
        <w:t>1</w:t>
      </w:r>
      <w:r w:rsidR="00B948A0">
        <w:rPr>
          <w:rFonts w:ascii="Arial" w:hAnsi="Arial" w:cs="Arial"/>
          <w:sz w:val="20"/>
          <w:lang w:val="es-CL"/>
        </w:rPr>
        <w:t>Departamento de Ingeniería</w:t>
      </w:r>
      <w:r w:rsidR="00B948A0" w:rsidRPr="00B948A0">
        <w:rPr>
          <w:rFonts w:ascii="Arial" w:hAnsi="Arial" w:cs="Arial"/>
          <w:sz w:val="20"/>
          <w:lang w:val="es-CL"/>
        </w:rPr>
        <w:t xml:space="preserve"> en Obras Civiles, Universidad de Santiago de Ch</w:t>
      </w:r>
      <w:r w:rsidR="00B948A0">
        <w:rPr>
          <w:rFonts w:ascii="Arial" w:hAnsi="Arial" w:cs="Arial"/>
          <w:sz w:val="20"/>
          <w:lang w:val="es-CL"/>
        </w:rPr>
        <w:t>ile, Av. Ecuador 3659, Estació</w:t>
      </w:r>
      <w:r w:rsidR="00B948A0" w:rsidRPr="00B948A0">
        <w:rPr>
          <w:rFonts w:ascii="Arial" w:hAnsi="Arial" w:cs="Arial"/>
          <w:sz w:val="20"/>
          <w:lang w:val="es-CL"/>
        </w:rPr>
        <w:t>n Central, Santiago, Chile</w:t>
      </w:r>
      <w:r w:rsidRPr="00B948A0">
        <w:rPr>
          <w:rFonts w:ascii="Arial" w:hAnsi="Arial" w:cs="Arial"/>
          <w:color w:val="808080"/>
          <w:sz w:val="20"/>
          <w:lang w:val="es-CL"/>
        </w:rPr>
        <w:tab/>
      </w:r>
    </w:p>
    <w:p w14:paraId="5A0D85CA" w14:textId="77777777" w:rsidR="00115556" w:rsidRPr="004C1970" w:rsidRDefault="00F95B2A" w:rsidP="0085748B">
      <w:pPr>
        <w:pStyle w:val="ICM-Affiliation"/>
      </w:pPr>
      <w:r>
        <w:t>*Corresponding author E</w:t>
      </w:r>
      <w:r w:rsidR="00115556" w:rsidRPr="004C1970">
        <w:t>-mail</w:t>
      </w:r>
      <w:r>
        <w:t>:</w:t>
      </w:r>
      <w:r w:rsidR="00115556" w:rsidRPr="004C1970">
        <w:tab/>
      </w:r>
      <w:r w:rsidR="008669B5">
        <w:t>erick.saavedra</w:t>
      </w:r>
      <w:r w:rsidR="008F425E" w:rsidRPr="008F425E">
        <w:t>@</w:t>
      </w:r>
      <w:r w:rsidR="008669B5">
        <w:t>usach</w:t>
      </w:r>
      <w:r>
        <w:t>.</w:t>
      </w:r>
      <w:r w:rsidR="008669B5">
        <w:t>cl</w:t>
      </w:r>
      <w:r w:rsidR="008F425E" w:rsidRPr="008F425E">
        <w:t xml:space="preserve"> </w:t>
      </w:r>
    </w:p>
    <w:p w14:paraId="53D26B93" w14:textId="77777777" w:rsidR="00115556" w:rsidRPr="004C1970" w:rsidRDefault="00115556">
      <w:pPr>
        <w:jc w:val="both"/>
        <w:rPr>
          <w:rFonts w:ascii="Arial" w:hAnsi="Arial" w:cs="Arial"/>
          <w:sz w:val="20"/>
          <w:lang w:val="en-GB"/>
        </w:rPr>
      </w:pPr>
    </w:p>
    <w:p w14:paraId="4A75D466" w14:textId="77777777" w:rsidR="008F425E" w:rsidRDefault="008F425E" w:rsidP="00E707CB">
      <w:pPr>
        <w:jc w:val="both"/>
        <w:outlineLvl w:val="0"/>
        <w:rPr>
          <w:rFonts w:ascii="Arial" w:hAnsi="Arial" w:cs="Arial"/>
          <w:b/>
          <w:lang w:val="en-GB"/>
        </w:rPr>
      </w:pPr>
    </w:p>
    <w:p w14:paraId="25621969" w14:textId="77777777" w:rsidR="00115556" w:rsidRPr="004C1970" w:rsidRDefault="00115556" w:rsidP="00E707CB">
      <w:pPr>
        <w:jc w:val="both"/>
        <w:outlineLvl w:val="0"/>
        <w:rPr>
          <w:rFonts w:ascii="Arial" w:hAnsi="Arial" w:cs="Arial"/>
          <w:lang w:val="en-GB"/>
        </w:rPr>
      </w:pPr>
      <w:r w:rsidRPr="004C1970">
        <w:rPr>
          <w:rFonts w:ascii="Arial" w:hAnsi="Arial" w:cs="Arial"/>
          <w:b/>
          <w:lang w:val="en-GB"/>
        </w:rPr>
        <w:t>ABSTRACT</w:t>
      </w:r>
      <w:r w:rsidR="00F95B2A">
        <w:rPr>
          <w:rFonts w:ascii="Arial" w:hAnsi="Arial" w:cs="Arial"/>
          <w:b/>
          <w:lang w:val="en-GB"/>
        </w:rPr>
        <w:t xml:space="preserve"> </w:t>
      </w:r>
    </w:p>
    <w:p w14:paraId="3F758824" w14:textId="77777777" w:rsidR="00115556" w:rsidRPr="004C1970" w:rsidRDefault="00115556">
      <w:pPr>
        <w:jc w:val="both"/>
        <w:rPr>
          <w:rFonts w:ascii="Arial" w:hAnsi="Arial" w:cs="Arial"/>
          <w:lang w:val="en-GB"/>
        </w:rPr>
      </w:pPr>
    </w:p>
    <w:p w14:paraId="1AF4B35C" w14:textId="77777777" w:rsidR="005B7B6D" w:rsidRDefault="005B7B6D" w:rsidP="005B7B6D">
      <w:pPr>
        <w:pStyle w:val="ICM-AbstractBody"/>
      </w:pPr>
      <w:r>
        <w:t xml:space="preserve">Over the last two decades, </w:t>
      </w:r>
      <w:r w:rsidR="00804F0E">
        <w:t xml:space="preserve">mass timber construction </w:t>
      </w:r>
      <w:r>
        <w:t xml:space="preserve">has been gaining </w:t>
      </w:r>
      <w:r w:rsidR="00804F0E">
        <w:t xml:space="preserve">increasing </w:t>
      </w:r>
      <w:r>
        <w:t xml:space="preserve">popularity in residential applications, mainly in Europe and North America. </w:t>
      </w:r>
      <w:r w:rsidR="00804F0E" w:rsidRPr="00804F0E">
        <w:t xml:space="preserve">In this </w:t>
      </w:r>
      <w:r w:rsidR="00804F0E">
        <w:t>respect</w:t>
      </w:r>
      <w:r w:rsidR="00804F0E" w:rsidRPr="00804F0E">
        <w:t>, cross-laminated timber (CLT) is probably the most popular mass timber product normally used</w:t>
      </w:r>
      <w:r w:rsidR="00804F0E">
        <w:t xml:space="preserve"> </w:t>
      </w:r>
      <w:r w:rsidR="00804F0E" w:rsidRPr="00804F0E">
        <w:t xml:space="preserve">in floor slabs </w:t>
      </w:r>
      <w:r w:rsidR="00804F0E">
        <w:t>and</w:t>
      </w:r>
      <w:r w:rsidR="00804F0E" w:rsidRPr="00804F0E">
        <w:t xml:space="preserve"> shear walls of buildings.</w:t>
      </w:r>
      <w:r w:rsidR="00804F0E">
        <w:t xml:space="preserve"> </w:t>
      </w:r>
      <w:r>
        <w:t xml:space="preserve">As CLT panels are light-weight structural elements with high stiffness and strength to bending, compression and shear, they are an economically competitive building system when compared to traditional </w:t>
      </w:r>
      <w:r w:rsidR="004F4FD7">
        <w:t xml:space="preserve">materials, like concrete, </w:t>
      </w:r>
      <w:proofErr w:type="gramStart"/>
      <w:r w:rsidR="004F4FD7">
        <w:t>masonry</w:t>
      </w:r>
      <w:proofErr w:type="gramEnd"/>
      <w:r w:rsidR="004F4FD7">
        <w:t xml:space="preserve"> or steel</w:t>
      </w:r>
      <w:r>
        <w:t>.</w:t>
      </w:r>
    </w:p>
    <w:p w14:paraId="38918193" w14:textId="77777777" w:rsidR="005B7B6D" w:rsidRDefault="005B7B6D" w:rsidP="005B7B6D">
      <w:pPr>
        <w:pStyle w:val="ICM-AbstractBody"/>
      </w:pPr>
    </w:p>
    <w:p w14:paraId="4124C43C" w14:textId="77777777" w:rsidR="008374A0" w:rsidRDefault="005B7B6D" w:rsidP="008374A0">
      <w:pPr>
        <w:pStyle w:val="ICM-AbstractBody"/>
      </w:pPr>
      <w:r>
        <w:t xml:space="preserve">In this work we review some recent </w:t>
      </w:r>
      <w:r w:rsidR="00DF67A4">
        <w:t>developments</w:t>
      </w:r>
      <w:r>
        <w:t xml:space="preserve"> </w:t>
      </w:r>
      <w:r w:rsidR="00DF67A4">
        <w:t>in</w:t>
      </w:r>
      <w:r>
        <w:t xml:space="preserve"> multi-scale modelling strategies adopted to capture the structural response of </w:t>
      </w:r>
      <w:r w:rsidR="00DF67A4">
        <w:t>timber materials and structures</w:t>
      </w:r>
      <w:r>
        <w:t xml:space="preserve">. The material scales </w:t>
      </w:r>
      <w:r w:rsidR="00A5297F">
        <w:t>range from</w:t>
      </w:r>
      <w:r>
        <w:t xml:space="preserve"> the wood cell-wa</w:t>
      </w:r>
      <w:r w:rsidR="00A5297F">
        <w:t>ll at the order of few nanometre</w:t>
      </w:r>
      <w:r>
        <w:t>s</w:t>
      </w:r>
      <w:r w:rsidR="00A5297F">
        <w:t xml:space="preserve"> up to</w:t>
      </w:r>
      <w:r>
        <w:t xml:space="preserve"> the structural scale, at the order of meters. </w:t>
      </w:r>
      <w:proofErr w:type="gramStart"/>
      <w:r>
        <w:t>In order to</w:t>
      </w:r>
      <w:proofErr w:type="gramEnd"/>
      <w:r>
        <w:t xml:space="preserve"> couple these scales, a computational homogenisation scheme based on the volume averaging of the stress and strain fields over a representative volume element (RVE) of material is adopted. Periodic kinematical constraints are imposed on the RVE boundary domain. </w:t>
      </w:r>
      <w:r w:rsidR="00A5297F">
        <w:t xml:space="preserve">By adopting a bottom-up approach, the sequential homogenisation procedure allows us to compute the overall structural response of wood. </w:t>
      </w:r>
      <w:r>
        <w:t>As we are interested in improving the predictions of our computational multi-scale simulations, we follow a Genetic Algorithm-based optimisation technique to calibrate the m</w:t>
      </w:r>
      <w:r w:rsidR="008374A0">
        <w:t>icro-mechanical parameters</w:t>
      </w:r>
      <w:r>
        <w:t>.</w:t>
      </w:r>
      <w:r w:rsidR="008374A0">
        <w:t xml:space="preserve"> Finally, we present recent progress on the complex modelling of CLT buildings, </w:t>
      </w:r>
      <w:r w:rsidR="008374A0" w:rsidRPr="008374A0">
        <w:t>where the mechanical interaction among adjacent CLT panels and the hysteretic behaviour of steel connectors play a crucial role to predict accurately the overall seismic response</w:t>
      </w:r>
      <w:r w:rsidR="008374A0">
        <w:t>.</w:t>
      </w:r>
    </w:p>
    <w:p w14:paraId="3A8917DA" w14:textId="77777777" w:rsidR="008374A0" w:rsidRDefault="008374A0" w:rsidP="008374A0">
      <w:pPr>
        <w:pStyle w:val="ICM-AbstractBody"/>
        <w:rPr>
          <w:sz w:val="20"/>
        </w:rPr>
      </w:pPr>
    </w:p>
    <w:p w14:paraId="3864C8CF" w14:textId="77777777" w:rsidR="00D444E7" w:rsidRDefault="00D444E7" w:rsidP="0085748B">
      <w:pPr>
        <w:pStyle w:val="ICM-Keywords"/>
      </w:pPr>
      <w:r w:rsidRPr="00AB784B">
        <w:rPr>
          <w:i/>
        </w:rPr>
        <w:t>Keywords</w:t>
      </w:r>
      <w:r>
        <w:t xml:space="preserve">: </w:t>
      </w:r>
      <w:r w:rsidR="00677B37">
        <w:t>Cross-laminated timber, multi-scale modelling, finite elements.</w:t>
      </w:r>
    </w:p>
    <w:p w14:paraId="0D787309" w14:textId="77777777" w:rsidR="00F95B2A" w:rsidRDefault="00F95B2A" w:rsidP="008F425E">
      <w:pPr>
        <w:jc w:val="both"/>
        <w:rPr>
          <w:rFonts w:ascii="Arial" w:hAnsi="Arial" w:cs="Arial"/>
          <w:sz w:val="20"/>
          <w:lang w:val="en-GB"/>
        </w:rPr>
      </w:pPr>
    </w:p>
    <w:p w14:paraId="60E1DED5" w14:textId="77777777" w:rsidR="00F95B2A" w:rsidRPr="00437E48" w:rsidRDefault="00F95B2A" w:rsidP="008F425E">
      <w:pPr>
        <w:jc w:val="both"/>
        <w:rPr>
          <w:rFonts w:ascii="Arial" w:hAnsi="Arial" w:cs="Arial"/>
          <w:sz w:val="20"/>
          <w:lang w:val="en-GB"/>
        </w:rPr>
      </w:pPr>
    </w:p>
    <w:sectPr w:rsidR="00F95B2A" w:rsidRPr="00437E48">
      <w:headerReference w:type="default" r:id="rId8"/>
      <w:pgSz w:w="11906" w:h="16838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FBDE0" w14:textId="77777777" w:rsidR="003145F6" w:rsidRDefault="003145F6" w:rsidP="00F95B2A">
      <w:r>
        <w:separator/>
      </w:r>
    </w:p>
  </w:endnote>
  <w:endnote w:type="continuationSeparator" w:id="0">
    <w:p w14:paraId="2EE44F84" w14:textId="77777777" w:rsidR="003145F6" w:rsidRDefault="003145F6" w:rsidP="00F9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6C86" w14:textId="77777777" w:rsidR="003145F6" w:rsidRDefault="003145F6" w:rsidP="00F95B2A">
      <w:r>
        <w:separator/>
      </w:r>
    </w:p>
  </w:footnote>
  <w:footnote w:type="continuationSeparator" w:id="0">
    <w:p w14:paraId="1AAE7E5F" w14:textId="77777777" w:rsidR="003145F6" w:rsidRDefault="003145F6" w:rsidP="00F95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3574C" w14:textId="3DB6FB66" w:rsidR="007D072E" w:rsidRPr="00E91750" w:rsidRDefault="00E91750" w:rsidP="00E91750">
    <w:pPr>
      <w:pStyle w:val="Encabezado"/>
      <w:jc w:val="center"/>
      <w:rPr>
        <w:i/>
        <w:sz w:val="16"/>
        <w:szCs w:val="16"/>
      </w:rPr>
    </w:pPr>
    <w:r w:rsidRPr="00E91750">
      <w:rPr>
        <w:bCs/>
        <w:i/>
        <w:iCs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2FD75664" wp14:editId="77131B55">
          <wp:simplePos x="0" y="0"/>
          <wp:positionH relativeFrom="column">
            <wp:posOffset>-733376</wp:posOffset>
          </wp:positionH>
          <wp:positionV relativeFrom="paragraph">
            <wp:posOffset>-158262</wp:posOffset>
          </wp:positionV>
          <wp:extent cx="1131353" cy="35687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427" cy="362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072E" w:rsidRPr="00E91750">
      <w:rPr>
        <w:bCs/>
        <w:i/>
        <w:iCs/>
        <w:sz w:val="16"/>
        <w:szCs w:val="16"/>
      </w:rPr>
      <w:t>1</w:t>
    </w:r>
    <w:r w:rsidR="00197BCA" w:rsidRPr="00E91750">
      <w:rPr>
        <w:bCs/>
        <w:i/>
        <w:iCs/>
        <w:sz w:val="16"/>
        <w:szCs w:val="16"/>
      </w:rPr>
      <w:t>4</w:t>
    </w:r>
    <w:proofErr w:type="gramStart"/>
    <w:r w:rsidR="007D072E" w:rsidRPr="00E91750">
      <w:rPr>
        <w:bCs/>
        <w:i/>
        <w:iCs/>
        <w:sz w:val="16"/>
        <w:szCs w:val="16"/>
        <w:vertAlign w:val="superscript"/>
      </w:rPr>
      <w:t>th</w:t>
    </w:r>
    <w:r w:rsidR="007D072E" w:rsidRPr="00E91750">
      <w:rPr>
        <w:bCs/>
        <w:i/>
        <w:sz w:val="16"/>
        <w:szCs w:val="16"/>
      </w:rPr>
      <w:t> </w:t>
    </w:r>
    <w:r w:rsidR="007D072E" w:rsidRPr="00E91750">
      <w:rPr>
        <w:bCs/>
        <w:sz w:val="16"/>
        <w:szCs w:val="16"/>
      </w:rPr>
      <w:t> </w:t>
    </w:r>
    <w:r w:rsidR="007D072E" w:rsidRPr="00E91750">
      <w:rPr>
        <w:rStyle w:val="nfasis"/>
        <w:bCs/>
        <w:sz w:val="16"/>
        <w:szCs w:val="16"/>
      </w:rPr>
      <w:t>International</w:t>
    </w:r>
    <w:proofErr w:type="gramEnd"/>
    <w:r w:rsidR="007D072E" w:rsidRPr="00E91750">
      <w:rPr>
        <w:rStyle w:val="nfasis"/>
        <w:bCs/>
        <w:sz w:val="16"/>
        <w:szCs w:val="16"/>
      </w:rPr>
      <w:t xml:space="preserve"> Conference on the Mechanical Behaviour of Materials (ICM</w:t>
    </w:r>
    <w:r w:rsidR="00197BCA" w:rsidRPr="00E91750">
      <w:rPr>
        <w:rStyle w:val="nfasis"/>
        <w:bCs/>
        <w:sz w:val="16"/>
        <w:szCs w:val="16"/>
      </w:rPr>
      <w:t>-14</w:t>
    </w:r>
    <w:r w:rsidR="007D072E" w:rsidRPr="00E91750">
      <w:rPr>
        <w:rStyle w:val="nfasis"/>
        <w:bCs/>
        <w:sz w:val="16"/>
        <w:szCs w:val="16"/>
      </w:rPr>
      <w:t xml:space="preserve">), </w:t>
    </w:r>
    <w:r w:rsidR="00197BCA" w:rsidRPr="00E91750">
      <w:rPr>
        <w:rStyle w:val="nfasis"/>
        <w:bCs/>
        <w:sz w:val="16"/>
        <w:szCs w:val="16"/>
      </w:rPr>
      <w:t>5</w:t>
    </w:r>
    <w:r w:rsidR="007D072E" w:rsidRPr="00E91750">
      <w:rPr>
        <w:rStyle w:val="nfasis"/>
        <w:bCs/>
        <w:sz w:val="16"/>
        <w:szCs w:val="16"/>
      </w:rPr>
      <w:t>-</w:t>
    </w:r>
    <w:r w:rsidR="00197BCA" w:rsidRPr="00E91750">
      <w:rPr>
        <w:rStyle w:val="nfasis"/>
        <w:bCs/>
        <w:sz w:val="16"/>
        <w:szCs w:val="16"/>
      </w:rPr>
      <w:t>7</w:t>
    </w:r>
    <w:r w:rsidR="007D072E" w:rsidRPr="00E91750">
      <w:rPr>
        <w:rStyle w:val="nfasis"/>
        <w:bCs/>
        <w:sz w:val="16"/>
        <w:szCs w:val="16"/>
      </w:rPr>
      <w:t xml:space="preserve"> Ju</w:t>
    </w:r>
    <w:r w:rsidR="00197BCA" w:rsidRPr="00E91750">
      <w:rPr>
        <w:rStyle w:val="nfasis"/>
        <w:bCs/>
        <w:sz w:val="16"/>
        <w:szCs w:val="16"/>
      </w:rPr>
      <w:t>ly</w:t>
    </w:r>
    <w:r w:rsidR="007D072E" w:rsidRPr="00E91750">
      <w:rPr>
        <w:rStyle w:val="nfasis"/>
        <w:bCs/>
        <w:sz w:val="16"/>
        <w:szCs w:val="16"/>
      </w:rPr>
      <w:t xml:space="preserve"> </w:t>
    </w:r>
    <w:r w:rsidR="0068512C" w:rsidRPr="00E91750">
      <w:rPr>
        <w:rStyle w:val="nfasis"/>
        <w:bCs/>
        <w:sz w:val="16"/>
        <w:szCs w:val="16"/>
      </w:rPr>
      <w:t>20</w:t>
    </w:r>
    <w:r w:rsidR="00197BCA" w:rsidRPr="00E91750">
      <w:rPr>
        <w:rStyle w:val="nfasis"/>
        <w:bCs/>
        <w:sz w:val="16"/>
        <w:szCs w:val="16"/>
      </w:rPr>
      <w:t>23</w:t>
    </w:r>
    <w:r w:rsidR="0068512C" w:rsidRPr="00E91750">
      <w:rPr>
        <w:rStyle w:val="nfasis"/>
        <w:bCs/>
        <w:sz w:val="16"/>
        <w:szCs w:val="16"/>
      </w:rPr>
      <w:t xml:space="preserve">, </w:t>
    </w:r>
    <w:r w:rsidR="00197BCA" w:rsidRPr="00E91750">
      <w:rPr>
        <w:i/>
        <w:sz w:val="16"/>
        <w:szCs w:val="16"/>
      </w:rPr>
      <w:t>Santiago</w:t>
    </w:r>
    <w:r w:rsidR="007D072E" w:rsidRPr="00E91750">
      <w:rPr>
        <w:i/>
        <w:sz w:val="16"/>
        <w:szCs w:val="16"/>
      </w:rPr>
      <w:t xml:space="preserve">, </w:t>
    </w:r>
    <w:r w:rsidR="00197BCA" w:rsidRPr="00E91750">
      <w:rPr>
        <w:i/>
        <w:sz w:val="16"/>
        <w:szCs w:val="16"/>
      </w:rPr>
      <w:t>Chile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F5802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5EEB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187D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A29F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04E5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B81E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063E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2253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A4C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846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E62CE"/>
    <w:multiLevelType w:val="singleLevel"/>
    <w:tmpl w:val="98929D5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5F521DD6"/>
    <w:multiLevelType w:val="singleLevel"/>
    <w:tmpl w:val="37D2D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2" w15:restartNumberingAfterBreak="0">
    <w:nsid w:val="603B7658"/>
    <w:multiLevelType w:val="singleLevel"/>
    <w:tmpl w:val="98929D5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870804694">
    <w:abstractNumId w:val="3"/>
  </w:num>
  <w:num w:numId="2" w16cid:durableId="422730352">
    <w:abstractNumId w:val="8"/>
  </w:num>
  <w:num w:numId="3" w16cid:durableId="970134763">
    <w:abstractNumId w:val="2"/>
  </w:num>
  <w:num w:numId="4" w16cid:durableId="874150936">
    <w:abstractNumId w:val="1"/>
  </w:num>
  <w:num w:numId="5" w16cid:durableId="89620238">
    <w:abstractNumId w:val="0"/>
  </w:num>
  <w:num w:numId="6" w16cid:durableId="176118417">
    <w:abstractNumId w:val="9"/>
  </w:num>
  <w:num w:numId="7" w16cid:durableId="702444261">
    <w:abstractNumId w:val="7"/>
  </w:num>
  <w:num w:numId="8" w16cid:durableId="239218873">
    <w:abstractNumId w:val="6"/>
  </w:num>
  <w:num w:numId="9" w16cid:durableId="1446927613">
    <w:abstractNumId w:val="5"/>
  </w:num>
  <w:num w:numId="10" w16cid:durableId="502088061">
    <w:abstractNumId w:val="4"/>
  </w:num>
  <w:num w:numId="11" w16cid:durableId="378868628">
    <w:abstractNumId w:val="10"/>
  </w:num>
  <w:num w:numId="12" w16cid:durableId="1179544551">
    <w:abstractNumId w:val="12"/>
  </w:num>
  <w:num w:numId="13" w16cid:durableId="14703960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2B3"/>
    <w:rsid w:val="00061C6B"/>
    <w:rsid w:val="00086F38"/>
    <w:rsid w:val="000A7006"/>
    <w:rsid w:val="000D52EE"/>
    <w:rsid w:val="00115556"/>
    <w:rsid w:val="001842AB"/>
    <w:rsid w:val="00197BCA"/>
    <w:rsid w:val="001A7FEB"/>
    <w:rsid w:val="001D4346"/>
    <w:rsid w:val="003145F6"/>
    <w:rsid w:val="0034657D"/>
    <w:rsid w:val="00366887"/>
    <w:rsid w:val="003B1C01"/>
    <w:rsid w:val="00437E48"/>
    <w:rsid w:val="00466EBD"/>
    <w:rsid w:val="004C1970"/>
    <w:rsid w:val="004F4FD7"/>
    <w:rsid w:val="00503CB1"/>
    <w:rsid w:val="005B1A68"/>
    <w:rsid w:val="005B7B6D"/>
    <w:rsid w:val="00614E8E"/>
    <w:rsid w:val="00677B37"/>
    <w:rsid w:val="0068512C"/>
    <w:rsid w:val="006B55F3"/>
    <w:rsid w:val="007D072E"/>
    <w:rsid w:val="007D6876"/>
    <w:rsid w:val="007F0E50"/>
    <w:rsid w:val="00804F0E"/>
    <w:rsid w:val="008374A0"/>
    <w:rsid w:val="0085748B"/>
    <w:rsid w:val="00864B84"/>
    <w:rsid w:val="008669B5"/>
    <w:rsid w:val="008721AE"/>
    <w:rsid w:val="008F425E"/>
    <w:rsid w:val="00906FB6"/>
    <w:rsid w:val="009942B3"/>
    <w:rsid w:val="009F7DAD"/>
    <w:rsid w:val="00A5297F"/>
    <w:rsid w:val="00AB4260"/>
    <w:rsid w:val="00AB784B"/>
    <w:rsid w:val="00B948A0"/>
    <w:rsid w:val="00BB6892"/>
    <w:rsid w:val="00BE4AE5"/>
    <w:rsid w:val="00C249B6"/>
    <w:rsid w:val="00CA50B6"/>
    <w:rsid w:val="00CF167A"/>
    <w:rsid w:val="00D124BF"/>
    <w:rsid w:val="00D208BD"/>
    <w:rsid w:val="00D44211"/>
    <w:rsid w:val="00D444E7"/>
    <w:rsid w:val="00D815A8"/>
    <w:rsid w:val="00DF67A4"/>
    <w:rsid w:val="00E707CB"/>
    <w:rsid w:val="00E91750"/>
    <w:rsid w:val="00EC7348"/>
    <w:rsid w:val="00F61E09"/>
    <w:rsid w:val="00F87524"/>
    <w:rsid w:val="00F9327D"/>
    <w:rsid w:val="00F95B2A"/>
    <w:rsid w:val="00FD6BDF"/>
    <w:rsid w:val="00F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0D52C0"/>
  <w15:chartTrackingRefBased/>
  <w15:docId w15:val="{B11248BF-441B-6843-8C75-F3E6C567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pl-PL" w:eastAsia="pl-P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lang w:val="en-GB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lang w:val="en-GB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i/>
      <w:lang w:val="en-GB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i/>
      <w:lang w:val="en-GB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ngradetextonormal">
    <w:name w:val="Body Text Indent"/>
    <w:basedOn w:val="Normal"/>
    <w:pPr>
      <w:ind w:firstLine="284"/>
      <w:jc w:val="both"/>
    </w:pPr>
    <w:rPr>
      <w:lang w:val="en-GB"/>
    </w:rPr>
  </w:style>
  <w:style w:type="paragraph" w:styleId="Textoindependiente">
    <w:name w:val="Body Text"/>
    <w:basedOn w:val="Normal"/>
    <w:pPr>
      <w:jc w:val="both"/>
    </w:pPr>
    <w:rPr>
      <w:lang w:val="en-GB"/>
    </w:rPr>
  </w:style>
  <w:style w:type="paragraph" w:styleId="Mapadeldocumento">
    <w:name w:val="Document Map"/>
    <w:basedOn w:val="Normal"/>
    <w:semiHidden/>
    <w:rsid w:val="00E707CB"/>
    <w:pPr>
      <w:shd w:val="clear" w:color="auto" w:fill="000080"/>
    </w:pPr>
    <w:rPr>
      <w:rFonts w:ascii="Tahoma" w:hAnsi="Tahoma" w:cs="Tahoma"/>
      <w:sz w:val="20"/>
    </w:rPr>
  </w:style>
  <w:style w:type="paragraph" w:styleId="Encabezado">
    <w:name w:val="header"/>
    <w:basedOn w:val="Normal"/>
    <w:link w:val="EncabezadoCar"/>
    <w:rsid w:val="00F95B2A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link w:val="Encabezado"/>
    <w:rsid w:val="00F95B2A"/>
    <w:rPr>
      <w:sz w:val="24"/>
      <w:lang w:val="pl-PL" w:eastAsia="pl-PL"/>
    </w:rPr>
  </w:style>
  <w:style w:type="paragraph" w:styleId="Piedepgina">
    <w:name w:val="footer"/>
    <w:basedOn w:val="Normal"/>
    <w:link w:val="PiedepginaCar"/>
    <w:rsid w:val="00F95B2A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link w:val="Piedepgina"/>
    <w:rsid w:val="00F95B2A"/>
    <w:rPr>
      <w:sz w:val="24"/>
      <w:lang w:val="pl-PL" w:eastAsia="pl-PL"/>
    </w:rPr>
  </w:style>
  <w:style w:type="character" w:styleId="nfasis">
    <w:name w:val="Emphasis"/>
    <w:uiPriority w:val="20"/>
    <w:qFormat/>
    <w:rsid w:val="00F95B2A"/>
    <w:rPr>
      <w:i/>
      <w:iCs/>
    </w:rPr>
  </w:style>
  <w:style w:type="paragraph" w:customStyle="1" w:styleId="ICM-Title">
    <w:name w:val="ICM-Title"/>
    <w:basedOn w:val="Normal"/>
    <w:autoRedefine/>
    <w:qFormat/>
    <w:rsid w:val="0085748B"/>
    <w:pPr>
      <w:jc w:val="center"/>
      <w:outlineLvl w:val="0"/>
    </w:pPr>
    <w:rPr>
      <w:rFonts w:ascii="Arial" w:hAnsi="Arial" w:cs="Arial"/>
      <w:b/>
      <w:sz w:val="32"/>
      <w:lang w:val="en-GB"/>
    </w:rPr>
  </w:style>
  <w:style w:type="paragraph" w:customStyle="1" w:styleId="ICM-Authors">
    <w:name w:val="ICM-Authors"/>
    <w:basedOn w:val="Normal"/>
    <w:autoRedefine/>
    <w:qFormat/>
    <w:rsid w:val="0085748B"/>
    <w:pPr>
      <w:jc w:val="center"/>
    </w:pPr>
    <w:rPr>
      <w:rFonts w:ascii="Arial" w:hAnsi="Arial" w:cs="Arial"/>
      <w:b/>
      <w:lang w:val="en-GB"/>
    </w:rPr>
  </w:style>
  <w:style w:type="paragraph" w:customStyle="1" w:styleId="ICM-Affiliation">
    <w:name w:val="ICM-Affiliation"/>
    <w:basedOn w:val="Normal"/>
    <w:autoRedefine/>
    <w:qFormat/>
    <w:rsid w:val="0085748B"/>
    <w:pPr>
      <w:jc w:val="center"/>
    </w:pPr>
    <w:rPr>
      <w:rFonts w:ascii="Arial" w:hAnsi="Arial" w:cs="Arial"/>
      <w:sz w:val="20"/>
      <w:lang w:val="en-GB"/>
    </w:rPr>
  </w:style>
  <w:style w:type="paragraph" w:customStyle="1" w:styleId="ICM-AbstractBody">
    <w:name w:val="ICM-Abstract_Body"/>
    <w:basedOn w:val="Normal"/>
    <w:autoRedefine/>
    <w:qFormat/>
    <w:rsid w:val="0085748B"/>
    <w:pPr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ICM-Keywords">
    <w:name w:val="ICM-Keywords"/>
    <w:basedOn w:val="Normal"/>
    <w:autoRedefine/>
    <w:qFormat/>
    <w:rsid w:val="0085748B"/>
    <w:pPr>
      <w:jc w:val="both"/>
    </w:pPr>
    <w:rPr>
      <w:rFonts w:ascii="Arial" w:hAnsi="Arial" w:cs="Arial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44E95-914B-484D-BDD5-D994203AD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1846</Characters>
  <Application>Microsoft Office Word</Application>
  <DocSecurity>0</DocSecurity>
  <Lines>15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Title of the Paper</vt:lpstr>
      <vt:lpstr>Title of the Paper</vt:lpstr>
      <vt:lpstr>Title of the Paper</vt:lpstr>
    </vt:vector>
  </TitlesOfParts>
  <Company>PSK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Paper</dc:title>
  <dc:subject/>
  <dc:creator>Jarosław Gałkiewicz</dc:creator>
  <cp:keywords/>
  <cp:lastModifiedBy>Felipe Peña</cp:lastModifiedBy>
  <cp:revision>2</cp:revision>
  <cp:lastPrinted>2018-09-08T14:59:00Z</cp:lastPrinted>
  <dcterms:created xsi:type="dcterms:W3CDTF">2022-09-22T15:04:00Z</dcterms:created>
  <dcterms:modified xsi:type="dcterms:W3CDTF">2022-09-22T15:04:00Z</dcterms:modified>
</cp:coreProperties>
</file>